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24" w:rsidRDefault="008234EC" w:rsidP="008234EC">
      <w:pPr>
        <w:pStyle w:val="Default"/>
        <w:jc w:val="center"/>
      </w:pPr>
      <w:r>
        <w:t>Entwurf 22.06.2015 einer PM der überregionalen BI´s</w:t>
      </w:r>
    </w:p>
    <w:p w:rsidR="005B1162" w:rsidRDefault="005B1162" w:rsidP="005A4C24">
      <w:pPr>
        <w:pStyle w:val="Default"/>
        <w:rPr>
          <w:b/>
          <w:bCs/>
          <w:sz w:val="28"/>
          <w:szCs w:val="28"/>
        </w:rPr>
      </w:pPr>
    </w:p>
    <w:p w:rsidR="005A4C24" w:rsidRDefault="00CB4D64" w:rsidP="005B1162">
      <w:pPr>
        <w:pStyle w:val="Default"/>
        <w:jc w:val="center"/>
        <w:rPr>
          <w:sz w:val="28"/>
          <w:szCs w:val="28"/>
        </w:rPr>
      </w:pPr>
      <w:r>
        <w:rPr>
          <w:b/>
          <w:bCs/>
          <w:sz w:val="28"/>
          <w:szCs w:val="28"/>
        </w:rPr>
        <w:t>Bürgerinitiativen erzielen</w:t>
      </w:r>
      <w:r w:rsidR="005A4C24">
        <w:rPr>
          <w:b/>
          <w:bCs/>
          <w:sz w:val="28"/>
          <w:szCs w:val="28"/>
        </w:rPr>
        <w:t xml:space="preserve"> wichtigen Erfolg im Dialogforum Schiene Nord</w:t>
      </w:r>
    </w:p>
    <w:p w:rsidR="005B1162" w:rsidRDefault="005B1162" w:rsidP="008234EC">
      <w:pPr>
        <w:pStyle w:val="Default"/>
        <w:jc w:val="both"/>
        <w:rPr>
          <w:sz w:val="23"/>
          <w:szCs w:val="23"/>
        </w:rPr>
      </w:pPr>
    </w:p>
    <w:p w:rsidR="00886235" w:rsidRDefault="00727C00" w:rsidP="008234EC">
      <w:pPr>
        <w:pStyle w:val="Default"/>
        <w:jc w:val="both"/>
        <w:rPr>
          <w:sz w:val="23"/>
          <w:szCs w:val="23"/>
        </w:rPr>
      </w:pPr>
      <w:r>
        <w:rPr>
          <w:sz w:val="23"/>
          <w:szCs w:val="23"/>
        </w:rPr>
        <w:t>"Wir haben immer gesagt, dass wir uns im Dialogforum konstruktiv an der Suche nach einer Lösung für die wachsend</w:t>
      </w:r>
      <w:r w:rsidR="00886235">
        <w:rPr>
          <w:sz w:val="23"/>
          <w:szCs w:val="23"/>
        </w:rPr>
        <w:t xml:space="preserve">en </w:t>
      </w:r>
      <w:proofErr w:type="spellStart"/>
      <w:r w:rsidR="00886235">
        <w:rPr>
          <w:sz w:val="23"/>
          <w:szCs w:val="23"/>
        </w:rPr>
        <w:t>Hafenh</w:t>
      </w:r>
      <w:r>
        <w:rPr>
          <w:sz w:val="23"/>
          <w:szCs w:val="23"/>
        </w:rPr>
        <w:t>interlandverkehre</w:t>
      </w:r>
      <w:proofErr w:type="spellEnd"/>
      <w:r>
        <w:rPr>
          <w:sz w:val="23"/>
          <w:szCs w:val="23"/>
        </w:rPr>
        <w:t xml:space="preserve"> beteiligen werden. Dies </w:t>
      </w:r>
      <w:r w:rsidR="00886235">
        <w:rPr>
          <w:sz w:val="23"/>
          <w:szCs w:val="23"/>
        </w:rPr>
        <w:t xml:space="preserve"> haben wir </w:t>
      </w:r>
      <w:r w:rsidR="00BF5DCC">
        <w:rPr>
          <w:sz w:val="23"/>
          <w:szCs w:val="23"/>
        </w:rPr>
        <w:t xml:space="preserve">bereits </w:t>
      </w:r>
      <w:r w:rsidR="00886235">
        <w:rPr>
          <w:sz w:val="23"/>
          <w:szCs w:val="23"/>
        </w:rPr>
        <w:t>erfolgreich unter Beweis gestellt und dafür werden wir uns auch weiter einsetzen.</w:t>
      </w:r>
      <w:r>
        <w:rPr>
          <w:sz w:val="23"/>
          <w:szCs w:val="23"/>
        </w:rPr>
        <w:t xml:space="preserve"> Aber </w:t>
      </w:r>
      <w:r w:rsidR="00886235">
        <w:rPr>
          <w:sz w:val="23"/>
          <w:szCs w:val="23"/>
        </w:rPr>
        <w:t>manches lässt sich nur mit viel Geduld und gutem Willen ertragen" zieh</w:t>
      </w:r>
      <w:r w:rsidR="008234EC">
        <w:rPr>
          <w:sz w:val="23"/>
          <w:szCs w:val="23"/>
        </w:rPr>
        <w:t>en</w:t>
      </w:r>
      <w:r w:rsidR="00886235">
        <w:rPr>
          <w:sz w:val="23"/>
          <w:szCs w:val="23"/>
        </w:rPr>
        <w:t xml:space="preserve"> Eberhard Leopold, Vorsitzender der Bürgerbündnis Nordheide</w:t>
      </w:r>
      <w:r w:rsidR="008234EC">
        <w:rPr>
          <w:sz w:val="23"/>
          <w:szCs w:val="23"/>
        </w:rPr>
        <w:t xml:space="preserve"> (BBNH)</w:t>
      </w:r>
      <w:r w:rsidR="00886235">
        <w:rPr>
          <w:sz w:val="23"/>
          <w:szCs w:val="23"/>
        </w:rPr>
        <w:t xml:space="preserve"> gegen Eisenbahnneubautrassen </w:t>
      </w:r>
      <w:r w:rsidR="008234EC">
        <w:rPr>
          <w:sz w:val="23"/>
          <w:szCs w:val="23"/>
        </w:rPr>
        <w:t xml:space="preserve">und Friedrich-Karl Bodin von Aktionsbündnis für die Ostheide (AFDO) </w:t>
      </w:r>
      <w:r w:rsidR="00886235">
        <w:rPr>
          <w:sz w:val="23"/>
          <w:szCs w:val="23"/>
        </w:rPr>
        <w:t xml:space="preserve">ein </w:t>
      </w:r>
      <w:r w:rsidR="007812DE">
        <w:rPr>
          <w:sz w:val="23"/>
          <w:szCs w:val="23"/>
        </w:rPr>
        <w:t xml:space="preserve">gemischtes </w:t>
      </w:r>
      <w:r w:rsidR="00886235">
        <w:rPr>
          <w:sz w:val="23"/>
          <w:szCs w:val="23"/>
        </w:rPr>
        <w:t>Resümee der vierten Sitzung</w:t>
      </w:r>
      <w:r w:rsidR="005A4C24">
        <w:rPr>
          <w:sz w:val="23"/>
          <w:szCs w:val="23"/>
        </w:rPr>
        <w:t xml:space="preserve"> des Dialogforums Schiene Nord am 19.06.2015</w:t>
      </w:r>
      <w:r w:rsidR="00886235">
        <w:rPr>
          <w:sz w:val="23"/>
          <w:szCs w:val="23"/>
        </w:rPr>
        <w:t>.</w:t>
      </w:r>
      <w:r w:rsidR="005A4C24">
        <w:rPr>
          <w:sz w:val="23"/>
          <w:szCs w:val="23"/>
        </w:rPr>
        <w:t xml:space="preserve"> </w:t>
      </w:r>
    </w:p>
    <w:p w:rsidR="007812DE" w:rsidRDefault="007812DE" w:rsidP="008234EC">
      <w:pPr>
        <w:pStyle w:val="Default"/>
        <w:jc w:val="both"/>
        <w:rPr>
          <w:sz w:val="23"/>
          <w:szCs w:val="23"/>
        </w:rPr>
      </w:pPr>
    </w:p>
    <w:p w:rsidR="007812DE" w:rsidRDefault="00886235" w:rsidP="008234EC">
      <w:pPr>
        <w:pStyle w:val="Default"/>
        <w:jc w:val="both"/>
        <w:rPr>
          <w:sz w:val="23"/>
          <w:szCs w:val="23"/>
        </w:rPr>
      </w:pPr>
      <w:r>
        <w:rPr>
          <w:sz w:val="23"/>
          <w:szCs w:val="23"/>
        </w:rPr>
        <w:t xml:space="preserve">Auch sie </w:t>
      </w:r>
      <w:r w:rsidR="005A4C24">
        <w:rPr>
          <w:sz w:val="23"/>
          <w:szCs w:val="23"/>
        </w:rPr>
        <w:t xml:space="preserve">war </w:t>
      </w:r>
      <w:r w:rsidR="007812DE">
        <w:rPr>
          <w:sz w:val="23"/>
          <w:szCs w:val="23"/>
        </w:rPr>
        <w:t>zu Beginn durch endlos erscheinende</w:t>
      </w:r>
      <w:r w:rsidR="005A4C24">
        <w:rPr>
          <w:sz w:val="23"/>
          <w:szCs w:val="23"/>
        </w:rPr>
        <w:t xml:space="preserve"> Geschäftsordnungsdebatten</w:t>
      </w:r>
      <w:r w:rsidR="007812DE">
        <w:rPr>
          <w:sz w:val="23"/>
          <w:szCs w:val="23"/>
        </w:rPr>
        <w:t xml:space="preserve"> gekennzeichnet</w:t>
      </w:r>
      <w:r w:rsidR="005A4C24">
        <w:rPr>
          <w:sz w:val="23"/>
          <w:szCs w:val="23"/>
        </w:rPr>
        <w:t xml:space="preserve">. </w:t>
      </w:r>
      <w:r w:rsidR="007812DE">
        <w:rPr>
          <w:sz w:val="23"/>
          <w:szCs w:val="23"/>
        </w:rPr>
        <w:t xml:space="preserve">Zudem machten viele </w:t>
      </w:r>
      <w:r w:rsidR="005B1162">
        <w:rPr>
          <w:sz w:val="23"/>
          <w:szCs w:val="23"/>
        </w:rPr>
        <w:t>Forum</w:t>
      </w:r>
      <w:r w:rsidR="007812DE">
        <w:rPr>
          <w:sz w:val="23"/>
          <w:szCs w:val="23"/>
        </w:rPr>
        <w:t>steilnehmer Ihrer Verärgerung Luft</w:t>
      </w:r>
      <w:r w:rsidR="005A4C24">
        <w:rPr>
          <w:sz w:val="23"/>
          <w:szCs w:val="23"/>
        </w:rPr>
        <w:t xml:space="preserve">, dass </w:t>
      </w:r>
      <w:r w:rsidR="003C395B">
        <w:rPr>
          <w:sz w:val="23"/>
          <w:szCs w:val="23"/>
        </w:rPr>
        <w:t>mit der zugesagten Beantwortung</w:t>
      </w:r>
      <w:r w:rsidR="00CB4D64">
        <w:rPr>
          <w:sz w:val="23"/>
          <w:szCs w:val="23"/>
        </w:rPr>
        <w:t xml:space="preserve"> eines umfangreichen F</w:t>
      </w:r>
      <w:r w:rsidR="003C395B">
        <w:rPr>
          <w:sz w:val="23"/>
          <w:szCs w:val="23"/>
        </w:rPr>
        <w:t>ragenkataloges zu den für den weiteren Verlauf grundlegenden Themen der letzten Forum</w:t>
      </w:r>
      <w:r w:rsidR="004913B7">
        <w:rPr>
          <w:sz w:val="23"/>
          <w:szCs w:val="23"/>
        </w:rPr>
        <w:t>s</w:t>
      </w:r>
      <w:r w:rsidR="003C395B">
        <w:rPr>
          <w:sz w:val="23"/>
          <w:szCs w:val="23"/>
        </w:rPr>
        <w:t xml:space="preserve">sitzung </w:t>
      </w:r>
      <w:r w:rsidR="007812DE">
        <w:rPr>
          <w:sz w:val="23"/>
          <w:szCs w:val="23"/>
        </w:rPr>
        <w:t>vom 22.</w:t>
      </w:r>
      <w:r w:rsidR="008234EC">
        <w:rPr>
          <w:sz w:val="23"/>
          <w:szCs w:val="23"/>
        </w:rPr>
        <w:t>0</w:t>
      </w:r>
      <w:r w:rsidR="007812DE">
        <w:rPr>
          <w:sz w:val="23"/>
          <w:szCs w:val="23"/>
        </w:rPr>
        <w:t xml:space="preserve">5.2015 - wie etwa zu den Verkehrsprognosen und </w:t>
      </w:r>
      <w:r w:rsidR="003C395B">
        <w:rPr>
          <w:sz w:val="23"/>
          <w:szCs w:val="23"/>
        </w:rPr>
        <w:t xml:space="preserve"> </w:t>
      </w:r>
      <w:r w:rsidR="00CB4D64">
        <w:rPr>
          <w:sz w:val="23"/>
          <w:szCs w:val="23"/>
        </w:rPr>
        <w:t xml:space="preserve">der </w:t>
      </w:r>
      <w:r w:rsidR="003C395B">
        <w:rPr>
          <w:sz w:val="23"/>
          <w:szCs w:val="23"/>
        </w:rPr>
        <w:t>Ersteinschätzung des Kosten-/Nutzenverhä</w:t>
      </w:r>
      <w:r w:rsidR="007812DE">
        <w:rPr>
          <w:sz w:val="23"/>
          <w:szCs w:val="23"/>
        </w:rPr>
        <w:t xml:space="preserve">ltnisses  der Trassenvarianten - </w:t>
      </w:r>
      <w:r w:rsidR="003C395B">
        <w:rPr>
          <w:sz w:val="23"/>
          <w:szCs w:val="23"/>
        </w:rPr>
        <w:t xml:space="preserve">noch nicht einmal begonnen worden war. </w:t>
      </w:r>
    </w:p>
    <w:p w:rsidR="00BB30FA" w:rsidRDefault="00BB30FA" w:rsidP="008234EC">
      <w:pPr>
        <w:pStyle w:val="Default"/>
        <w:jc w:val="both"/>
        <w:rPr>
          <w:sz w:val="23"/>
          <w:szCs w:val="23"/>
        </w:rPr>
      </w:pPr>
    </w:p>
    <w:p w:rsidR="00BB30FA" w:rsidRDefault="00BF5DCC" w:rsidP="008234EC">
      <w:pPr>
        <w:pStyle w:val="Default"/>
        <w:jc w:val="both"/>
        <w:rPr>
          <w:sz w:val="23"/>
          <w:szCs w:val="23"/>
        </w:rPr>
      </w:pPr>
      <w:r>
        <w:rPr>
          <w:sz w:val="23"/>
          <w:szCs w:val="23"/>
        </w:rPr>
        <w:t>Aber es gibt auch Fortschritte zu vermelden.</w:t>
      </w:r>
    </w:p>
    <w:p w:rsidR="007812DE" w:rsidRDefault="00BF5DCC" w:rsidP="008234EC">
      <w:pPr>
        <w:pStyle w:val="Default"/>
        <w:jc w:val="both"/>
        <w:rPr>
          <w:sz w:val="23"/>
          <w:szCs w:val="23"/>
        </w:rPr>
      </w:pPr>
      <w:r>
        <w:rPr>
          <w:sz w:val="23"/>
          <w:szCs w:val="23"/>
        </w:rPr>
        <w:t xml:space="preserve"> </w:t>
      </w:r>
    </w:p>
    <w:p w:rsidR="00BF5DCC" w:rsidRDefault="00BB30FA" w:rsidP="008234EC">
      <w:pPr>
        <w:pStyle w:val="Default"/>
        <w:jc w:val="both"/>
        <w:rPr>
          <w:color w:val="auto"/>
          <w:sz w:val="23"/>
          <w:szCs w:val="23"/>
        </w:rPr>
      </w:pPr>
      <w:r>
        <w:rPr>
          <w:color w:val="auto"/>
          <w:sz w:val="23"/>
          <w:szCs w:val="23"/>
        </w:rPr>
        <w:t>"</w:t>
      </w:r>
      <w:r w:rsidR="009E4578">
        <w:rPr>
          <w:color w:val="auto"/>
          <w:sz w:val="23"/>
          <w:szCs w:val="23"/>
        </w:rPr>
        <w:t>Die Bürgerinitiativen haben</w:t>
      </w:r>
      <w:r w:rsidR="00BF5DCC">
        <w:rPr>
          <w:color w:val="auto"/>
          <w:sz w:val="23"/>
          <w:szCs w:val="23"/>
        </w:rPr>
        <w:t xml:space="preserve"> gemeinsam mit dem das Dialogforum beratenden neutralen Sachverständigen </w:t>
      </w:r>
      <w:r>
        <w:rPr>
          <w:color w:val="auto"/>
          <w:sz w:val="23"/>
          <w:szCs w:val="23"/>
        </w:rPr>
        <w:t xml:space="preserve">Dr. Thomas Rössler </w:t>
      </w:r>
      <w:r w:rsidR="00BF5DCC">
        <w:rPr>
          <w:color w:val="auto"/>
          <w:sz w:val="23"/>
          <w:szCs w:val="23"/>
        </w:rPr>
        <w:t xml:space="preserve">einen </w:t>
      </w:r>
      <w:r w:rsidR="00BF5DCC" w:rsidRPr="00BB30FA">
        <w:rPr>
          <w:bCs/>
          <w:color w:val="auto"/>
          <w:sz w:val="23"/>
          <w:szCs w:val="23"/>
        </w:rPr>
        <w:t>Kriterienkatalog</w:t>
      </w:r>
      <w:r w:rsidR="00BF5DCC">
        <w:rPr>
          <w:b/>
          <w:bCs/>
          <w:color w:val="auto"/>
          <w:sz w:val="23"/>
          <w:szCs w:val="23"/>
        </w:rPr>
        <w:t xml:space="preserve"> </w:t>
      </w:r>
      <w:r w:rsidR="00BF5DCC">
        <w:rPr>
          <w:color w:val="auto"/>
          <w:sz w:val="23"/>
          <w:szCs w:val="23"/>
        </w:rPr>
        <w:t>für die Bewertung des Verkehrswertes der mittlerweile zehn Trassenvarianten entwickelt und im Forum vorgestellt</w:t>
      </w:r>
      <w:r>
        <w:rPr>
          <w:color w:val="auto"/>
          <w:sz w:val="23"/>
          <w:szCs w:val="23"/>
        </w:rPr>
        <w:t xml:space="preserve"> und das Forum hat diesem Katalog im wesentlichen zugestimmt" freut sich </w:t>
      </w:r>
      <w:r w:rsidR="00EC27B4">
        <w:rPr>
          <w:color w:val="auto"/>
          <w:sz w:val="23"/>
          <w:szCs w:val="23"/>
        </w:rPr>
        <w:t>Friedrich Goldschmidt BBNH.</w:t>
      </w:r>
    </w:p>
    <w:p w:rsidR="00EC27B4" w:rsidRDefault="00EC27B4" w:rsidP="008234EC">
      <w:pPr>
        <w:pStyle w:val="Default"/>
        <w:jc w:val="both"/>
        <w:rPr>
          <w:color w:val="auto"/>
          <w:sz w:val="23"/>
          <w:szCs w:val="23"/>
        </w:rPr>
      </w:pPr>
    </w:p>
    <w:p w:rsidR="00EC27B4" w:rsidRPr="00E227D2" w:rsidRDefault="00EC27B4" w:rsidP="008234EC">
      <w:pPr>
        <w:pStyle w:val="Default"/>
        <w:jc w:val="both"/>
        <w:rPr>
          <w:color w:val="FF0000"/>
          <w:sz w:val="23"/>
          <w:szCs w:val="23"/>
        </w:rPr>
      </w:pPr>
      <w:r w:rsidRPr="00E227D2">
        <w:rPr>
          <w:color w:val="FF0000"/>
          <w:sz w:val="23"/>
          <w:szCs w:val="23"/>
        </w:rPr>
        <w:t xml:space="preserve">Zudem liegt derzeit noch kein abschließendes Bild über den Verkehrsmarkt 2030 vor und somit kein Maßstab, wie die Varianten zuverlässig bewertet werden können. Dazu ist eine gleisgenaue Simulation der erwarteten Verkehre der Seehäfen bezogen auf alle zur Auswahl stehenden </w:t>
      </w:r>
      <w:proofErr w:type="spellStart"/>
      <w:r w:rsidRPr="00E227D2">
        <w:rPr>
          <w:color w:val="FF0000"/>
          <w:sz w:val="23"/>
          <w:szCs w:val="23"/>
        </w:rPr>
        <w:t>Trassenvarianten</w:t>
      </w:r>
      <w:proofErr w:type="spellEnd"/>
      <w:r w:rsidRPr="00E227D2">
        <w:rPr>
          <w:color w:val="FF0000"/>
          <w:sz w:val="23"/>
          <w:szCs w:val="23"/>
        </w:rPr>
        <w:t xml:space="preserve"> erforderlich, so Friedrich-Karl Bodin. Damit greift Bodin eine dringende Anregung von </w:t>
      </w:r>
      <w:r w:rsidR="00E227D2" w:rsidRPr="00E227D2">
        <w:rPr>
          <w:color w:val="FF0000"/>
          <w:sz w:val="23"/>
          <w:szCs w:val="23"/>
        </w:rPr>
        <w:t>Herrn Dr. Thomas Rössler auf und erfährt breite Zustimmung bei den Forumsteilnehmern.</w:t>
      </w:r>
    </w:p>
    <w:p w:rsidR="00BB30FA" w:rsidRDefault="00BB30FA" w:rsidP="008234EC">
      <w:pPr>
        <w:pStyle w:val="Default"/>
        <w:jc w:val="both"/>
        <w:rPr>
          <w:sz w:val="23"/>
          <w:szCs w:val="23"/>
        </w:rPr>
      </w:pPr>
    </w:p>
    <w:p w:rsidR="005A4C24" w:rsidRDefault="00BB30FA" w:rsidP="008234EC">
      <w:pPr>
        <w:pStyle w:val="Default"/>
        <w:jc w:val="both"/>
        <w:rPr>
          <w:sz w:val="23"/>
          <w:szCs w:val="23"/>
        </w:rPr>
      </w:pPr>
      <w:r>
        <w:rPr>
          <w:sz w:val="23"/>
          <w:szCs w:val="23"/>
        </w:rPr>
        <w:t>Zum Hintergrund</w:t>
      </w:r>
      <w:r w:rsidR="005A4C24">
        <w:rPr>
          <w:sz w:val="23"/>
          <w:szCs w:val="23"/>
        </w:rPr>
        <w:t xml:space="preserve">: </w:t>
      </w:r>
    </w:p>
    <w:p w:rsidR="00BB30FA" w:rsidRDefault="00BB30FA" w:rsidP="008234EC">
      <w:pPr>
        <w:pStyle w:val="Default"/>
        <w:jc w:val="both"/>
        <w:rPr>
          <w:sz w:val="23"/>
          <w:szCs w:val="23"/>
        </w:rPr>
      </w:pPr>
    </w:p>
    <w:p w:rsidR="0044414F" w:rsidRDefault="005A4C24" w:rsidP="008234EC">
      <w:pPr>
        <w:pStyle w:val="Default"/>
        <w:jc w:val="both"/>
        <w:rPr>
          <w:sz w:val="23"/>
          <w:szCs w:val="23"/>
        </w:rPr>
      </w:pPr>
      <w:r>
        <w:rPr>
          <w:sz w:val="23"/>
          <w:szCs w:val="23"/>
        </w:rPr>
        <w:t>Seit Februar 2015 diskutieren rund 90 Vertreter von Bahn, Bund, Land, Kommunen, Wirtschaft, Umweltverbänden und Bürgerinitiative</w:t>
      </w:r>
      <w:r w:rsidR="00BB30FA">
        <w:rPr>
          <w:sz w:val="23"/>
          <w:szCs w:val="23"/>
        </w:rPr>
        <w:t>n, welche der vorliegenden Stre</w:t>
      </w:r>
      <w:r>
        <w:rPr>
          <w:sz w:val="23"/>
          <w:szCs w:val="23"/>
        </w:rPr>
        <w:t xml:space="preserve">ckenvarianten für den </w:t>
      </w:r>
      <w:r w:rsidR="00BB30FA">
        <w:rPr>
          <w:sz w:val="23"/>
          <w:szCs w:val="23"/>
        </w:rPr>
        <w:t>Hafenh</w:t>
      </w:r>
      <w:r>
        <w:rPr>
          <w:sz w:val="23"/>
          <w:szCs w:val="23"/>
        </w:rPr>
        <w:t>interlandverkehr aus den</w:t>
      </w:r>
      <w:r w:rsidR="000363EB">
        <w:rPr>
          <w:sz w:val="23"/>
          <w:szCs w:val="23"/>
        </w:rPr>
        <w:t xml:space="preserve"> norddeutschen Häfen gebaut wer</w:t>
      </w:r>
      <w:r>
        <w:rPr>
          <w:sz w:val="23"/>
          <w:szCs w:val="23"/>
        </w:rPr>
        <w:t xml:space="preserve">den soll. Eine Entscheidung wird Anfang des kommenden Jahres erwartet. Kürzlich haben Bahn und </w:t>
      </w:r>
      <w:r w:rsidR="0044414F">
        <w:rPr>
          <w:sz w:val="23"/>
          <w:szCs w:val="23"/>
        </w:rPr>
        <w:t>Bundesverkehrsministerium</w:t>
      </w:r>
      <w:r>
        <w:rPr>
          <w:sz w:val="23"/>
          <w:szCs w:val="23"/>
        </w:rPr>
        <w:t xml:space="preserve"> eine </w:t>
      </w:r>
      <w:r w:rsidR="000363EB" w:rsidRPr="00BB30FA">
        <w:rPr>
          <w:bCs/>
          <w:sz w:val="23"/>
          <w:szCs w:val="23"/>
        </w:rPr>
        <w:t xml:space="preserve">erste </w:t>
      </w:r>
      <w:r w:rsidR="0044414F">
        <w:rPr>
          <w:bCs/>
          <w:sz w:val="23"/>
          <w:szCs w:val="23"/>
        </w:rPr>
        <w:t>Kosten-</w:t>
      </w:r>
      <w:r w:rsidR="0065260B" w:rsidRPr="00BB30FA">
        <w:rPr>
          <w:bCs/>
          <w:sz w:val="23"/>
          <w:szCs w:val="23"/>
        </w:rPr>
        <w:t>/</w:t>
      </w:r>
      <w:r w:rsidR="0044414F">
        <w:rPr>
          <w:bCs/>
          <w:sz w:val="23"/>
          <w:szCs w:val="23"/>
        </w:rPr>
        <w:t xml:space="preserve"> </w:t>
      </w:r>
      <w:r w:rsidR="0065260B" w:rsidRPr="00BB30FA">
        <w:rPr>
          <w:bCs/>
          <w:sz w:val="23"/>
          <w:szCs w:val="23"/>
        </w:rPr>
        <w:t>Nutzenbewertung</w:t>
      </w:r>
      <w:r w:rsidRPr="00BB30FA">
        <w:rPr>
          <w:sz w:val="23"/>
          <w:szCs w:val="23"/>
        </w:rPr>
        <w:t xml:space="preserve"> </w:t>
      </w:r>
      <w:r w:rsidR="000363EB" w:rsidRPr="00BB30FA">
        <w:rPr>
          <w:sz w:val="23"/>
          <w:szCs w:val="23"/>
        </w:rPr>
        <w:t>der</w:t>
      </w:r>
      <w:r w:rsidRPr="00BB30FA">
        <w:rPr>
          <w:sz w:val="23"/>
          <w:szCs w:val="23"/>
        </w:rPr>
        <w:t xml:space="preserve"> </w:t>
      </w:r>
      <w:r w:rsidR="0044414F">
        <w:rPr>
          <w:sz w:val="23"/>
          <w:szCs w:val="23"/>
        </w:rPr>
        <w:t xml:space="preserve">inzwischen über </w:t>
      </w:r>
      <w:r w:rsidRPr="00BB30FA">
        <w:rPr>
          <w:sz w:val="23"/>
          <w:szCs w:val="23"/>
        </w:rPr>
        <w:t xml:space="preserve">10 unterschiedlichen Trassenvorschläge vorgelegt. Danach stehen die </w:t>
      </w:r>
      <w:r w:rsidRPr="00BB30FA">
        <w:rPr>
          <w:bCs/>
          <w:sz w:val="23"/>
          <w:szCs w:val="23"/>
        </w:rPr>
        <w:t xml:space="preserve">„klassische“ Y-Trasse </w:t>
      </w:r>
      <w:r w:rsidRPr="00BB30FA">
        <w:rPr>
          <w:sz w:val="23"/>
          <w:szCs w:val="23"/>
        </w:rPr>
        <w:t xml:space="preserve">gemeinsam mit dem Neubau einer </w:t>
      </w:r>
      <w:r w:rsidRPr="00BB30FA">
        <w:rPr>
          <w:bCs/>
          <w:sz w:val="23"/>
          <w:szCs w:val="23"/>
        </w:rPr>
        <w:t xml:space="preserve">Hochgeschwindigkeitstrecke </w:t>
      </w:r>
      <w:r w:rsidRPr="00BB30FA">
        <w:rPr>
          <w:sz w:val="23"/>
          <w:szCs w:val="23"/>
        </w:rPr>
        <w:t xml:space="preserve">zwischen Ashausen und </w:t>
      </w:r>
      <w:proofErr w:type="spellStart"/>
      <w:r w:rsidRPr="00BB30FA">
        <w:rPr>
          <w:sz w:val="23"/>
          <w:szCs w:val="23"/>
        </w:rPr>
        <w:t>Unterlüß</w:t>
      </w:r>
      <w:proofErr w:type="spellEnd"/>
      <w:r w:rsidRPr="00BB30FA">
        <w:rPr>
          <w:sz w:val="23"/>
          <w:szCs w:val="23"/>
        </w:rPr>
        <w:t xml:space="preserve"> </w:t>
      </w:r>
      <w:r w:rsidRPr="00BB30FA">
        <w:rPr>
          <w:bCs/>
          <w:sz w:val="23"/>
          <w:szCs w:val="23"/>
        </w:rPr>
        <w:t>an der Spitz</w:t>
      </w:r>
      <w:r w:rsidR="00513B51" w:rsidRPr="00BB30FA">
        <w:rPr>
          <w:bCs/>
          <w:sz w:val="23"/>
          <w:szCs w:val="23"/>
        </w:rPr>
        <w:t>e</w:t>
      </w:r>
      <w:r w:rsidRPr="00BB30FA">
        <w:rPr>
          <w:sz w:val="23"/>
          <w:szCs w:val="23"/>
        </w:rPr>
        <w:t>.</w:t>
      </w:r>
    </w:p>
    <w:p w:rsidR="005A4C24" w:rsidRPr="00BB30FA" w:rsidRDefault="005A4C24" w:rsidP="008234EC">
      <w:pPr>
        <w:pStyle w:val="Default"/>
        <w:jc w:val="both"/>
        <w:rPr>
          <w:sz w:val="23"/>
          <w:szCs w:val="23"/>
        </w:rPr>
      </w:pPr>
      <w:r w:rsidRPr="00BB30FA">
        <w:rPr>
          <w:sz w:val="23"/>
          <w:szCs w:val="23"/>
        </w:rPr>
        <w:t xml:space="preserve"> </w:t>
      </w:r>
    </w:p>
    <w:p w:rsidR="0044414F" w:rsidRDefault="005A4C24" w:rsidP="008234EC">
      <w:pPr>
        <w:pStyle w:val="Default"/>
        <w:jc w:val="both"/>
        <w:rPr>
          <w:sz w:val="23"/>
          <w:szCs w:val="23"/>
        </w:rPr>
      </w:pPr>
      <w:r w:rsidRPr="0044414F">
        <w:rPr>
          <w:sz w:val="23"/>
          <w:szCs w:val="23"/>
        </w:rPr>
        <w:t xml:space="preserve">Die Bürgerinitiativen und mehrere </w:t>
      </w:r>
      <w:r w:rsidR="0029694A" w:rsidRPr="0044414F">
        <w:rPr>
          <w:sz w:val="23"/>
          <w:szCs w:val="23"/>
        </w:rPr>
        <w:t>Bundes- un</w:t>
      </w:r>
      <w:r w:rsidR="0029694A">
        <w:rPr>
          <w:sz w:val="23"/>
          <w:szCs w:val="23"/>
        </w:rPr>
        <w:t>d Landtagsa</w:t>
      </w:r>
      <w:r w:rsidRPr="0044414F">
        <w:rPr>
          <w:sz w:val="23"/>
          <w:szCs w:val="23"/>
        </w:rPr>
        <w:t xml:space="preserve">bgeordnete </w:t>
      </w:r>
      <w:r w:rsidR="0029694A">
        <w:rPr>
          <w:sz w:val="23"/>
          <w:szCs w:val="23"/>
        </w:rPr>
        <w:t>favori</w:t>
      </w:r>
      <w:r w:rsidRPr="0044414F">
        <w:rPr>
          <w:sz w:val="23"/>
          <w:szCs w:val="23"/>
        </w:rPr>
        <w:t xml:space="preserve">sieren stattdessen den umweltverträglichen </w:t>
      </w:r>
      <w:r w:rsidRPr="0044414F">
        <w:rPr>
          <w:bCs/>
          <w:sz w:val="23"/>
          <w:szCs w:val="23"/>
        </w:rPr>
        <w:t xml:space="preserve">Ausbau von Bestandsstrecken </w:t>
      </w:r>
      <w:r w:rsidRPr="0044414F">
        <w:rPr>
          <w:sz w:val="23"/>
          <w:szCs w:val="23"/>
        </w:rPr>
        <w:t>im Dreieck Hamburg / Bremen / Hanno</w:t>
      </w:r>
      <w:r w:rsidR="0044414F">
        <w:rPr>
          <w:sz w:val="23"/>
          <w:szCs w:val="23"/>
        </w:rPr>
        <w:t>ver (als Alpha-Lösung bekannt).</w:t>
      </w:r>
    </w:p>
    <w:p w:rsidR="0044414F" w:rsidRDefault="0044414F" w:rsidP="008234EC">
      <w:pPr>
        <w:pStyle w:val="Default"/>
        <w:jc w:val="both"/>
        <w:rPr>
          <w:sz w:val="23"/>
          <w:szCs w:val="23"/>
        </w:rPr>
      </w:pPr>
      <w:r>
        <w:rPr>
          <w:sz w:val="23"/>
          <w:szCs w:val="23"/>
        </w:rPr>
        <w:t xml:space="preserve"> </w:t>
      </w:r>
    </w:p>
    <w:p w:rsidR="005A4C24" w:rsidRDefault="0044414F" w:rsidP="008234EC">
      <w:pPr>
        <w:pStyle w:val="Default"/>
        <w:jc w:val="both"/>
        <w:rPr>
          <w:sz w:val="23"/>
          <w:szCs w:val="23"/>
        </w:rPr>
      </w:pPr>
      <w:r>
        <w:rPr>
          <w:sz w:val="23"/>
          <w:szCs w:val="23"/>
        </w:rPr>
        <w:t>"Im Vergleich zum Neubau einer Strecke belastet der Ausbau vorhandener Strecken</w:t>
      </w:r>
      <w:r w:rsidR="005A4C24">
        <w:rPr>
          <w:sz w:val="23"/>
          <w:szCs w:val="23"/>
        </w:rPr>
        <w:t xml:space="preserve"> Mensch und Natur </w:t>
      </w:r>
      <w:r>
        <w:rPr>
          <w:sz w:val="23"/>
          <w:szCs w:val="23"/>
        </w:rPr>
        <w:t>weniger</w:t>
      </w:r>
      <w:r w:rsidR="005A4C24">
        <w:rPr>
          <w:sz w:val="23"/>
          <w:szCs w:val="23"/>
        </w:rPr>
        <w:t xml:space="preserve"> u</w:t>
      </w:r>
      <w:r w:rsidR="00513B51">
        <w:rPr>
          <w:sz w:val="23"/>
          <w:szCs w:val="23"/>
        </w:rPr>
        <w:t>nd ist mit Abstand die preiswer</w:t>
      </w:r>
      <w:r w:rsidR="005A4C24">
        <w:rPr>
          <w:sz w:val="23"/>
          <w:szCs w:val="23"/>
        </w:rPr>
        <w:t>teste Lösung</w:t>
      </w:r>
      <w:r>
        <w:rPr>
          <w:sz w:val="23"/>
          <w:szCs w:val="23"/>
        </w:rPr>
        <w:t xml:space="preserve">" ist sich </w:t>
      </w:r>
      <w:r>
        <w:rPr>
          <w:sz w:val="23"/>
          <w:szCs w:val="23"/>
        </w:rPr>
        <w:lastRenderedPageBreak/>
        <w:t xml:space="preserve">Leopold sicher. </w:t>
      </w:r>
      <w:r w:rsidRPr="0044414F">
        <w:rPr>
          <w:sz w:val="23"/>
          <w:szCs w:val="23"/>
        </w:rPr>
        <w:t>Daher sei</w:t>
      </w:r>
      <w:r w:rsidR="005A4C24" w:rsidRPr="0044414F">
        <w:rPr>
          <w:sz w:val="23"/>
          <w:szCs w:val="23"/>
        </w:rPr>
        <w:t xml:space="preserve"> es unverständlich, dass das alternative Schienenkon</w:t>
      </w:r>
      <w:r w:rsidR="00513B51" w:rsidRPr="0044414F">
        <w:rPr>
          <w:sz w:val="23"/>
          <w:szCs w:val="23"/>
        </w:rPr>
        <w:t>zept in der</w:t>
      </w:r>
      <w:r w:rsidR="008727B4" w:rsidRPr="0044414F">
        <w:rPr>
          <w:sz w:val="23"/>
          <w:szCs w:val="23"/>
        </w:rPr>
        <w:t xml:space="preserve"> Kosten-/Nutzenbewertung</w:t>
      </w:r>
      <w:r w:rsidR="000363EB" w:rsidRPr="0044414F">
        <w:rPr>
          <w:sz w:val="23"/>
          <w:szCs w:val="23"/>
        </w:rPr>
        <w:t xml:space="preserve"> </w:t>
      </w:r>
      <w:r w:rsidR="00513B51" w:rsidRPr="0044414F">
        <w:rPr>
          <w:sz w:val="23"/>
          <w:szCs w:val="23"/>
        </w:rPr>
        <w:t>unter</w:t>
      </w:r>
      <w:r>
        <w:rPr>
          <w:sz w:val="23"/>
          <w:szCs w:val="23"/>
        </w:rPr>
        <w:t xml:space="preserve"> ferner liefen</w:t>
      </w:r>
      <w:r w:rsidR="005A4C24" w:rsidRPr="0044414F">
        <w:rPr>
          <w:sz w:val="23"/>
          <w:szCs w:val="23"/>
        </w:rPr>
        <w:t xml:space="preserve"> gelandet </w:t>
      </w:r>
      <w:r w:rsidRPr="0044414F">
        <w:rPr>
          <w:sz w:val="23"/>
          <w:szCs w:val="23"/>
        </w:rPr>
        <w:t>sei.</w:t>
      </w:r>
      <w:r w:rsidR="005A4C24" w:rsidRPr="0044414F">
        <w:rPr>
          <w:sz w:val="23"/>
          <w:szCs w:val="23"/>
        </w:rPr>
        <w:t xml:space="preserve"> Wie befürchtet, h</w:t>
      </w:r>
      <w:r w:rsidRPr="0044414F">
        <w:rPr>
          <w:sz w:val="23"/>
          <w:szCs w:val="23"/>
        </w:rPr>
        <w:t>ätten</w:t>
      </w:r>
      <w:r w:rsidR="005A4C24" w:rsidRPr="0044414F">
        <w:rPr>
          <w:sz w:val="23"/>
          <w:szCs w:val="23"/>
        </w:rPr>
        <w:t xml:space="preserve"> Bahn und Bund die </w:t>
      </w:r>
      <w:r>
        <w:rPr>
          <w:bCs/>
          <w:sz w:val="23"/>
          <w:szCs w:val="23"/>
        </w:rPr>
        <w:t>Neubaustrecken schön</w:t>
      </w:r>
      <w:r w:rsidR="005A4C24" w:rsidRPr="0044414F">
        <w:rPr>
          <w:bCs/>
          <w:sz w:val="23"/>
          <w:szCs w:val="23"/>
        </w:rPr>
        <w:t xml:space="preserve"> </w:t>
      </w:r>
      <w:r w:rsidR="005A4C24" w:rsidRPr="0044414F">
        <w:rPr>
          <w:sz w:val="23"/>
          <w:szCs w:val="23"/>
        </w:rPr>
        <w:t xml:space="preserve">und den </w:t>
      </w:r>
      <w:r w:rsidR="00513B51" w:rsidRPr="0044414F">
        <w:rPr>
          <w:bCs/>
          <w:sz w:val="23"/>
          <w:szCs w:val="23"/>
        </w:rPr>
        <w:t>umweltfreundlichen Schienenaus</w:t>
      </w:r>
      <w:r>
        <w:rPr>
          <w:bCs/>
          <w:sz w:val="23"/>
          <w:szCs w:val="23"/>
        </w:rPr>
        <w:t xml:space="preserve">bau schlecht </w:t>
      </w:r>
      <w:r w:rsidR="005A4C24" w:rsidRPr="0044414F">
        <w:rPr>
          <w:bCs/>
          <w:sz w:val="23"/>
          <w:szCs w:val="23"/>
        </w:rPr>
        <w:t xml:space="preserve"> gerechnet. </w:t>
      </w:r>
      <w:r w:rsidRPr="0044414F">
        <w:rPr>
          <w:sz w:val="23"/>
          <w:szCs w:val="23"/>
        </w:rPr>
        <w:t xml:space="preserve"> </w:t>
      </w:r>
      <w:r w:rsidR="0029694A">
        <w:rPr>
          <w:sz w:val="23"/>
          <w:szCs w:val="23"/>
        </w:rPr>
        <w:t>A</w:t>
      </w:r>
      <w:r w:rsidR="005A4C24" w:rsidRPr="0044414F">
        <w:rPr>
          <w:sz w:val="23"/>
          <w:szCs w:val="23"/>
        </w:rPr>
        <w:t xml:space="preserve">uf den weiteren </w:t>
      </w:r>
      <w:r w:rsidR="00513B51" w:rsidRPr="0044414F">
        <w:rPr>
          <w:sz w:val="23"/>
          <w:szCs w:val="23"/>
        </w:rPr>
        <w:t>Plätzen rangieren mit der Güter</w:t>
      </w:r>
      <w:r w:rsidR="005A4C24" w:rsidRPr="0044414F">
        <w:rPr>
          <w:sz w:val="23"/>
          <w:szCs w:val="23"/>
        </w:rPr>
        <w:t>strecke Maschen – Celle und der Variante Ashausen – Suderburg gleich zwei weitere Neubaustrecken auf der Wunschliste der Bahn</w:t>
      </w:r>
      <w:r w:rsidR="005A4C24">
        <w:rPr>
          <w:sz w:val="23"/>
          <w:szCs w:val="23"/>
        </w:rPr>
        <w:t xml:space="preserve">. </w:t>
      </w:r>
    </w:p>
    <w:p w:rsidR="0044414F" w:rsidRDefault="0044414F" w:rsidP="008234EC">
      <w:pPr>
        <w:pStyle w:val="Default"/>
        <w:jc w:val="both"/>
        <w:rPr>
          <w:color w:val="auto"/>
        </w:rPr>
      </w:pPr>
    </w:p>
    <w:p w:rsidR="005A4C24" w:rsidRDefault="005C3C29" w:rsidP="008234EC">
      <w:pPr>
        <w:pStyle w:val="Default"/>
        <w:jc w:val="both"/>
        <w:rPr>
          <w:color w:val="auto"/>
          <w:sz w:val="23"/>
          <w:szCs w:val="23"/>
        </w:rPr>
      </w:pPr>
      <w:r>
        <w:rPr>
          <w:color w:val="auto"/>
          <w:sz w:val="23"/>
          <w:szCs w:val="23"/>
        </w:rPr>
        <w:t>Der jetzt eingebrachte</w:t>
      </w:r>
      <w:r w:rsidR="000363EB">
        <w:rPr>
          <w:color w:val="auto"/>
          <w:sz w:val="23"/>
          <w:szCs w:val="23"/>
        </w:rPr>
        <w:t xml:space="preserve"> Kriterien</w:t>
      </w:r>
      <w:r>
        <w:rPr>
          <w:color w:val="auto"/>
          <w:sz w:val="23"/>
          <w:szCs w:val="23"/>
        </w:rPr>
        <w:t>katalog</w:t>
      </w:r>
      <w:r w:rsidR="000363EB">
        <w:rPr>
          <w:color w:val="auto"/>
          <w:sz w:val="23"/>
          <w:szCs w:val="23"/>
        </w:rPr>
        <w:t xml:space="preserve"> </w:t>
      </w:r>
      <w:r>
        <w:rPr>
          <w:color w:val="auto"/>
          <w:sz w:val="23"/>
          <w:szCs w:val="23"/>
        </w:rPr>
        <w:t xml:space="preserve">berücksichtigt </w:t>
      </w:r>
      <w:r w:rsidR="00E9290A">
        <w:rPr>
          <w:color w:val="auto"/>
          <w:sz w:val="23"/>
          <w:szCs w:val="23"/>
        </w:rPr>
        <w:t>die Vorzüge von Ausbaustrecken gegenüber Neubaustecken</w:t>
      </w:r>
      <w:r>
        <w:rPr>
          <w:color w:val="auto"/>
          <w:sz w:val="23"/>
          <w:szCs w:val="23"/>
        </w:rPr>
        <w:t>.</w:t>
      </w:r>
    </w:p>
    <w:p w:rsidR="0065260B" w:rsidRDefault="005C3C29" w:rsidP="008234EC">
      <w:pPr>
        <w:pStyle w:val="Default"/>
        <w:jc w:val="both"/>
        <w:rPr>
          <w:color w:val="auto"/>
          <w:sz w:val="23"/>
          <w:szCs w:val="23"/>
        </w:rPr>
      </w:pPr>
      <w:r>
        <w:rPr>
          <w:color w:val="auto"/>
          <w:sz w:val="23"/>
          <w:szCs w:val="23"/>
        </w:rPr>
        <w:t>"</w:t>
      </w:r>
      <w:r w:rsidR="00E9290A">
        <w:rPr>
          <w:color w:val="auto"/>
          <w:sz w:val="23"/>
          <w:szCs w:val="23"/>
        </w:rPr>
        <w:t>Realisation</w:t>
      </w:r>
      <w:r w:rsidR="0029694A">
        <w:rPr>
          <w:color w:val="auto"/>
          <w:sz w:val="23"/>
          <w:szCs w:val="23"/>
        </w:rPr>
        <w:t>s</w:t>
      </w:r>
      <w:r w:rsidR="00E9290A">
        <w:rPr>
          <w:color w:val="auto"/>
          <w:sz w:val="23"/>
          <w:szCs w:val="23"/>
        </w:rPr>
        <w:t xml:space="preserve">zeit, schrittweise Inbetriebnahme und die Entlastungswirkung für die Knoten </w:t>
      </w:r>
      <w:r>
        <w:rPr>
          <w:color w:val="auto"/>
          <w:sz w:val="23"/>
          <w:szCs w:val="23"/>
        </w:rPr>
        <w:t xml:space="preserve">Hamburg, Bremen und Hannover sind die Schlüsselkriterien, mit deren Hilfe Ausbaustreckenvarianten </w:t>
      </w:r>
      <w:r w:rsidR="00E9290A">
        <w:rPr>
          <w:color w:val="auto"/>
          <w:sz w:val="23"/>
          <w:szCs w:val="23"/>
        </w:rPr>
        <w:t xml:space="preserve"> </w:t>
      </w:r>
      <w:r>
        <w:rPr>
          <w:color w:val="auto"/>
          <w:sz w:val="23"/>
          <w:szCs w:val="23"/>
        </w:rPr>
        <w:t>wie</w:t>
      </w:r>
      <w:r w:rsidR="00315B62">
        <w:rPr>
          <w:color w:val="auto"/>
          <w:sz w:val="23"/>
          <w:szCs w:val="23"/>
        </w:rPr>
        <w:t xml:space="preserve"> die Alp</w:t>
      </w:r>
      <w:r w:rsidR="00CB4D64">
        <w:rPr>
          <w:color w:val="auto"/>
          <w:sz w:val="23"/>
          <w:szCs w:val="23"/>
        </w:rPr>
        <w:t>h</w:t>
      </w:r>
      <w:r w:rsidR="00315B62">
        <w:rPr>
          <w:color w:val="auto"/>
          <w:sz w:val="23"/>
          <w:szCs w:val="23"/>
        </w:rPr>
        <w:t xml:space="preserve">a-Lösung </w:t>
      </w:r>
      <w:r>
        <w:rPr>
          <w:color w:val="auto"/>
          <w:sz w:val="23"/>
          <w:szCs w:val="23"/>
        </w:rPr>
        <w:t xml:space="preserve">sich in der Bewertung nach vorne schieben werden" ist </w:t>
      </w:r>
      <w:r w:rsidR="003E5FDB">
        <w:rPr>
          <w:color w:val="auto"/>
          <w:sz w:val="23"/>
          <w:szCs w:val="23"/>
        </w:rPr>
        <w:t>Friedrich-Karl Bodin</w:t>
      </w:r>
      <w:r>
        <w:rPr>
          <w:color w:val="auto"/>
          <w:sz w:val="23"/>
          <w:szCs w:val="23"/>
        </w:rPr>
        <w:t xml:space="preserve"> überzeugt.  </w:t>
      </w:r>
    </w:p>
    <w:p w:rsidR="009E4578" w:rsidRDefault="009E4578" w:rsidP="008234EC">
      <w:pPr>
        <w:pStyle w:val="Default"/>
        <w:jc w:val="both"/>
        <w:rPr>
          <w:color w:val="auto"/>
          <w:sz w:val="23"/>
          <w:szCs w:val="23"/>
        </w:rPr>
      </w:pPr>
    </w:p>
    <w:p w:rsidR="009E4578" w:rsidRDefault="009E4578" w:rsidP="008234EC">
      <w:pPr>
        <w:pStyle w:val="Default"/>
        <w:jc w:val="both"/>
        <w:rPr>
          <w:color w:val="auto"/>
          <w:sz w:val="23"/>
          <w:szCs w:val="23"/>
        </w:rPr>
      </w:pPr>
      <w:r>
        <w:rPr>
          <w:color w:val="auto"/>
          <w:sz w:val="23"/>
          <w:szCs w:val="23"/>
        </w:rPr>
        <w:t xml:space="preserve">Ein weiterer Antrag der Bürgerinitiativen hatte ebenfalls Erfolg. Das Forum stimmte zu, dass die Alpha-Lösung neu bewertet wird. </w:t>
      </w:r>
    </w:p>
    <w:p w:rsidR="00CB4D64" w:rsidRDefault="009E4578" w:rsidP="008234EC">
      <w:pPr>
        <w:pStyle w:val="Default"/>
        <w:jc w:val="both"/>
        <w:rPr>
          <w:color w:val="auto"/>
          <w:sz w:val="23"/>
          <w:szCs w:val="23"/>
        </w:rPr>
      </w:pPr>
      <w:r>
        <w:rPr>
          <w:color w:val="auto"/>
          <w:sz w:val="23"/>
          <w:szCs w:val="23"/>
        </w:rPr>
        <w:t xml:space="preserve">"Wir werden jetzt nachsetzen, indem wir gemeinsam mit Dr. Rössler eine eigene Bewertung vornehmen. Es gibt Optimierungspotenziale , die wir herausarbeiten </w:t>
      </w:r>
      <w:r w:rsidR="00CB4D64">
        <w:rPr>
          <w:color w:val="auto"/>
          <w:sz w:val="23"/>
          <w:szCs w:val="23"/>
        </w:rPr>
        <w:t>müssen."</w:t>
      </w:r>
    </w:p>
    <w:p w:rsidR="009E4578" w:rsidRDefault="009E4578" w:rsidP="008234EC">
      <w:pPr>
        <w:pStyle w:val="Default"/>
        <w:jc w:val="both"/>
        <w:rPr>
          <w:color w:val="auto"/>
          <w:sz w:val="23"/>
          <w:szCs w:val="23"/>
        </w:rPr>
      </w:pPr>
    </w:p>
    <w:p w:rsidR="005C3C29" w:rsidRDefault="00CB4D64" w:rsidP="008234EC">
      <w:pPr>
        <w:pStyle w:val="Default"/>
        <w:jc w:val="both"/>
        <w:rPr>
          <w:color w:val="auto"/>
          <w:sz w:val="23"/>
          <w:szCs w:val="23"/>
        </w:rPr>
      </w:pPr>
      <w:r>
        <w:rPr>
          <w:color w:val="auto"/>
          <w:sz w:val="23"/>
          <w:szCs w:val="23"/>
        </w:rPr>
        <w:t xml:space="preserve">In der nächsten </w:t>
      </w:r>
      <w:r w:rsidR="005C3C29">
        <w:rPr>
          <w:color w:val="auto"/>
          <w:sz w:val="23"/>
          <w:szCs w:val="23"/>
        </w:rPr>
        <w:t xml:space="preserve">Sitzung </w:t>
      </w:r>
      <w:r>
        <w:rPr>
          <w:color w:val="auto"/>
          <w:sz w:val="23"/>
          <w:szCs w:val="23"/>
        </w:rPr>
        <w:t>des Forums am 17.7.2015 steht der</w:t>
      </w:r>
      <w:r w:rsidR="005C3C29">
        <w:rPr>
          <w:color w:val="auto"/>
          <w:sz w:val="23"/>
          <w:szCs w:val="23"/>
        </w:rPr>
        <w:t xml:space="preserve"> Themenblock  Umwelt und </w:t>
      </w:r>
      <w:r w:rsidR="0029694A">
        <w:rPr>
          <w:color w:val="auto"/>
          <w:sz w:val="23"/>
          <w:szCs w:val="23"/>
        </w:rPr>
        <w:t>Betroffenheit</w:t>
      </w:r>
      <w:r>
        <w:rPr>
          <w:color w:val="auto"/>
          <w:sz w:val="23"/>
          <w:szCs w:val="23"/>
        </w:rPr>
        <w:t xml:space="preserve"> im Mittelpunkt.</w:t>
      </w:r>
      <w:r w:rsidR="005C3C29">
        <w:rPr>
          <w:color w:val="auto"/>
          <w:sz w:val="23"/>
          <w:szCs w:val="23"/>
        </w:rPr>
        <w:t xml:space="preserve"> Hier geht es um die Ermittlung, Beschreibung und Bewertung der Lärmemissionen sowie der Schutzgüter Boden, Wasser, Landschaft, Tiere, Pflanzen und biologische Vielfalt-</w:t>
      </w:r>
    </w:p>
    <w:p w:rsidR="005C3C29" w:rsidRDefault="004913B7" w:rsidP="008234EC">
      <w:pPr>
        <w:pStyle w:val="Default"/>
        <w:jc w:val="both"/>
        <w:rPr>
          <w:color w:val="auto"/>
          <w:sz w:val="23"/>
          <w:szCs w:val="23"/>
        </w:rPr>
      </w:pPr>
      <w:r>
        <w:rPr>
          <w:color w:val="auto"/>
          <w:sz w:val="23"/>
          <w:szCs w:val="23"/>
        </w:rPr>
        <w:t>also</w:t>
      </w:r>
      <w:r w:rsidR="005C3C29">
        <w:rPr>
          <w:color w:val="auto"/>
          <w:sz w:val="23"/>
          <w:szCs w:val="23"/>
        </w:rPr>
        <w:t xml:space="preserve"> um die Betroffenheit </w:t>
      </w:r>
      <w:r>
        <w:rPr>
          <w:color w:val="auto"/>
          <w:sz w:val="23"/>
          <w:szCs w:val="23"/>
        </w:rPr>
        <w:t xml:space="preserve">des </w:t>
      </w:r>
      <w:r w:rsidR="005C3C29">
        <w:rPr>
          <w:color w:val="auto"/>
          <w:sz w:val="23"/>
          <w:szCs w:val="23"/>
        </w:rPr>
        <w:t>unmittelbaren Wohn- und Lebensumfeldes.</w:t>
      </w:r>
    </w:p>
    <w:p w:rsidR="005C3C29" w:rsidRDefault="00CB4D64" w:rsidP="008234EC">
      <w:pPr>
        <w:pStyle w:val="Default"/>
        <w:jc w:val="both"/>
        <w:rPr>
          <w:color w:val="auto"/>
          <w:sz w:val="23"/>
          <w:szCs w:val="23"/>
        </w:rPr>
      </w:pPr>
      <w:r>
        <w:rPr>
          <w:color w:val="auto"/>
          <w:sz w:val="23"/>
          <w:szCs w:val="23"/>
        </w:rPr>
        <w:t>"</w:t>
      </w:r>
      <w:r w:rsidR="005C3C29">
        <w:rPr>
          <w:color w:val="auto"/>
          <w:sz w:val="23"/>
          <w:szCs w:val="23"/>
        </w:rPr>
        <w:t>Wir werden auch hier maßgeblich an der Entwicklung ein</w:t>
      </w:r>
      <w:r>
        <w:rPr>
          <w:color w:val="auto"/>
          <w:sz w:val="23"/>
          <w:szCs w:val="23"/>
        </w:rPr>
        <w:t>es Kriterienkataloges mitwirken", verspricht Eberhard Leopold.</w:t>
      </w:r>
    </w:p>
    <w:p w:rsidR="005C3C29" w:rsidRDefault="005C3C29" w:rsidP="008234EC">
      <w:pPr>
        <w:pStyle w:val="Default"/>
        <w:jc w:val="both"/>
        <w:rPr>
          <w:color w:val="auto"/>
          <w:sz w:val="23"/>
          <w:szCs w:val="23"/>
        </w:rPr>
      </w:pPr>
    </w:p>
    <w:p w:rsidR="0065260B" w:rsidRDefault="0065260B" w:rsidP="008234EC">
      <w:pPr>
        <w:pStyle w:val="Default"/>
        <w:jc w:val="both"/>
        <w:rPr>
          <w:color w:val="auto"/>
          <w:sz w:val="23"/>
          <w:szCs w:val="23"/>
        </w:rPr>
      </w:pPr>
    </w:p>
    <w:p w:rsidR="00957294" w:rsidRDefault="00957294" w:rsidP="005A4C24"/>
    <w:sectPr w:rsidR="00957294" w:rsidSect="00DA7D15">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2D0" w:rsidRDefault="007F72D0" w:rsidP="00DA7D15">
      <w:pPr>
        <w:spacing w:after="0" w:line="240" w:lineRule="auto"/>
      </w:pPr>
      <w:r>
        <w:separator/>
      </w:r>
    </w:p>
  </w:endnote>
  <w:endnote w:type="continuationSeparator" w:id="0">
    <w:p w:rsidR="007F72D0" w:rsidRDefault="007F72D0" w:rsidP="00DA7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2D0" w:rsidRDefault="007F72D0" w:rsidP="00DA7D15">
      <w:pPr>
        <w:spacing w:after="0" w:line="240" w:lineRule="auto"/>
      </w:pPr>
      <w:r>
        <w:separator/>
      </w:r>
    </w:p>
  </w:footnote>
  <w:footnote w:type="continuationSeparator" w:id="0">
    <w:p w:rsidR="007F72D0" w:rsidRDefault="007F72D0" w:rsidP="00DA7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09953"/>
      <w:docPartObj>
        <w:docPartGallery w:val="Page Numbers (Top of Page)"/>
        <w:docPartUnique/>
      </w:docPartObj>
    </w:sdtPr>
    <w:sdtContent>
      <w:p w:rsidR="00DA7D15" w:rsidRDefault="00A7254B">
        <w:pPr>
          <w:pStyle w:val="Kopfzeile"/>
          <w:jc w:val="center"/>
        </w:pPr>
        <w:fldSimple w:instr=" PAGE   \* MERGEFORMAT ">
          <w:r w:rsidR="00E227D2">
            <w:rPr>
              <w:noProof/>
            </w:rPr>
            <w:t>2</w:t>
          </w:r>
        </w:fldSimple>
      </w:p>
    </w:sdtContent>
  </w:sdt>
  <w:p w:rsidR="00DA7D15" w:rsidRDefault="00DA7D1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5A4C24"/>
    <w:rsid w:val="000277A9"/>
    <w:rsid w:val="000363EB"/>
    <w:rsid w:val="0029694A"/>
    <w:rsid w:val="00315B62"/>
    <w:rsid w:val="003C395B"/>
    <w:rsid w:val="003E5FDB"/>
    <w:rsid w:val="0044414F"/>
    <w:rsid w:val="004913B7"/>
    <w:rsid w:val="00513B51"/>
    <w:rsid w:val="00524547"/>
    <w:rsid w:val="005A4C24"/>
    <w:rsid w:val="005B1162"/>
    <w:rsid w:val="005C3C29"/>
    <w:rsid w:val="00615D21"/>
    <w:rsid w:val="0065260B"/>
    <w:rsid w:val="006829AF"/>
    <w:rsid w:val="00727C00"/>
    <w:rsid w:val="007812DE"/>
    <w:rsid w:val="007F72D0"/>
    <w:rsid w:val="008234EC"/>
    <w:rsid w:val="008727B4"/>
    <w:rsid w:val="00886235"/>
    <w:rsid w:val="008F160B"/>
    <w:rsid w:val="00957294"/>
    <w:rsid w:val="009E4578"/>
    <w:rsid w:val="00A7254B"/>
    <w:rsid w:val="00BB30FA"/>
    <w:rsid w:val="00BF5DCC"/>
    <w:rsid w:val="00CB4D64"/>
    <w:rsid w:val="00D258F4"/>
    <w:rsid w:val="00DA7D15"/>
    <w:rsid w:val="00E227D2"/>
    <w:rsid w:val="00E9290A"/>
    <w:rsid w:val="00EC27B4"/>
    <w:rsid w:val="00ED6F1B"/>
    <w:rsid w:val="00F1764A"/>
    <w:rsid w:val="00F43C32"/>
    <w:rsid w:val="00F67B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29AF"/>
    <w:rPr>
      <w:rFonts w:ascii="Times New Roman" w:hAnsi="Times New Roman"/>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A4C2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A7D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D15"/>
    <w:rPr>
      <w:rFonts w:ascii="Times New Roman" w:hAnsi="Times New Roman"/>
      <w:sz w:val="26"/>
    </w:rPr>
  </w:style>
  <w:style w:type="paragraph" w:styleId="Fuzeile">
    <w:name w:val="footer"/>
    <w:basedOn w:val="Standard"/>
    <w:link w:val="FuzeileZchn"/>
    <w:uiPriority w:val="99"/>
    <w:semiHidden/>
    <w:unhideWhenUsed/>
    <w:rsid w:val="00DA7D1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7D15"/>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C07D8-7821-483F-8409-D235610E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dc:creator>
  <cp:lastModifiedBy>Goldschmidt</cp:lastModifiedBy>
  <cp:revision>3</cp:revision>
  <dcterms:created xsi:type="dcterms:W3CDTF">2015-06-23T21:49:00Z</dcterms:created>
  <dcterms:modified xsi:type="dcterms:W3CDTF">2015-06-24T10:45:00Z</dcterms:modified>
</cp:coreProperties>
</file>